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100" w:after="100" w:beforeAutospacing="1" w:afterAutospacing="1" w:line="240" w:lineRule="auto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</w:r>
      <w:r>
        <w:rPr>
          <w:noProof/>
        </w:rPr>
        <w:drawing>
          <wp:inline distT="89535" distB="89535" distL="89535" distR="89535">
            <wp:extent cx="1384935" cy="172021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/>
                      <a:extLst>
                        <a:ext uri="smNativeData">
                          <sm:smNativeData xmlns:sm="smNativeData" val="SMDATA_16_WeP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JEEAAAAAAAAAAAAAAAAAABkAAAAZAAAAAAAAAAjAAAABAAAAGQAAAAXAAAAFAAAAIUIAACVCgAAhQgAAJUK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hQgAAJUKAAAAAAAAlgAAAJYAAAAoAAAACAAAAAEAAAABAAAA"/>
                        </a:ext>
                      </a:extLst>
                    </pic:cNvPicPr>
                  </pic:nvPicPr>
                  <pic:blipFill>
                    <a:blip r:embed="rId8"/>
                    <a:srcRect t="11690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7202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Резюме</w:t>
      </w:r>
      <w:r>
        <w:rPr>
          <w:rFonts w:ascii="Arial" w:hAnsi="Arial" w:cs="Arial"/>
          <w:b/>
          <w:bCs/>
          <w:i/>
          <w:lang w:eastAsia="ru-ru"/>
        </w:rPr>
        <w:t xml:space="preserve"> :</w:t>
      </w:r>
      <w:r>
        <w:rPr>
          <w:rFonts w:ascii="Arial" w:hAnsi="Arial" w:cs="Arial"/>
          <w:b/>
          <w:bCs/>
          <w:i/>
          <w:lang w:eastAsia="ru-ru"/>
        </w:rPr>
        <w:t xml:space="preserve">      </w:t>
      </w:r>
      <w:r>
        <w:rPr>
          <w:rFonts w:ascii="Arial" w:hAnsi="Arial" w:cs="Arial"/>
          <w:b/>
          <w:bCs/>
          <w:i/>
          <w:lang w:eastAsia="ru-ru"/>
        </w:rPr>
        <w:t xml:space="preserve">   </w:t>
      </w:r>
      <w:r>
        <w:rPr>
          <w:rFonts w:ascii="Arial" w:hAnsi="Arial" w:cs="Arial"/>
          <w:b/>
          <w:bCs/>
          <w:i/>
          <w:sz w:val="28"/>
          <w:szCs w:val="28"/>
          <w:lang w:eastAsia="ru-ru"/>
        </w:rPr>
        <w:t xml:space="preserve">Дьяченко Дарья </w:t>
      </w:r>
      <w:r>
        <w:rPr>
          <w:rFonts w:ascii="Arial" w:hAnsi="Arial" w:cs="Arial"/>
          <w:b/>
          <w:bCs/>
          <w:i/>
          <w:sz w:val="32"/>
          <w:szCs w:val="32"/>
          <w:lang w:eastAsia="ru-ru"/>
        </w:rPr>
        <w:t xml:space="preserve"> Александровна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</w:r>
    </w:p>
    <w:tbl>
      <w:tblPr>
        <w:tblStyle w:val="NormalTable"/>
        <w:name w:val="Таблица1"/>
        <w:tabOrder w:val="0"/>
        <w:jc w:val="left"/>
        <w:tblInd w:w="30" w:type="dxa"/>
        <w:tblW w:w="9836" w:type="dxa"/>
        <w:pPr>
          <w:ind w:left="30" w:right="-15"/>
        </w:pPr>
        <w:tblLook w:val="00A0" w:firstRow="1" w:lastRow="0" w:firstColumn="1" w:lastColumn="0" w:noHBand="0" w:noVBand="0"/>
      </w:tblPr>
      <w:tblGrid>
        <w:gridCol w:w="2372"/>
        <w:gridCol w:w="7464"/>
      </w:tblGrid>
      <w:tr>
        <w:trPr>
          <w:tblHeader w:val="0"/>
          <w:cantSplit w:val="0"/>
          <w:trHeight w:val="35" w:hRule="atLeast"/>
        </w:trPr>
        <w:tc>
          <w:tcPr>
            <w:tcW w:w="1195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color="auto"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color="auto" w:val="single"/>
                <w:lang w:eastAsia="ru-ru"/>
              </w:rPr>
              <w:t>Личные данные</w:t>
            </w:r>
          </w:p>
        </w:tc>
        <w:tc>
          <w:tcPr>
            <w:tcW w:w="3760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года. Детей нет</w:t>
              <w:br w:type="textWrapping"/>
            </w:r>
          </w:p>
        </w:tc>
      </w:tr>
      <w:tr>
        <w:trPr>
          <w:tblHeader w:val="0"/>
          <w:cantSplit w:val="0"/>
          <w:trHeight w:val="793" w:hRule="atLeast"/>
        </w:trPr>
        <w:tc>
          <w:tcPr>
            <w:tcW w:w="1195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color="auto" w:val="single"/>
                <w:lang w:eastAsia="ru-ru"/>
              </w:rPr>
              <w:t xml:space="preserve">Контактная </w:t>
              <w:br w:type="textWrapping"/>
              <w:t>информация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r>
          </w:p>
        </w:tc>
        <w:tc>
          <w:tcPr>
            <w:tcW w:w="3760" w:type="pc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ind w:right="3118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+7(951)332-16-32</w:t>
            </w:r>
          </w:p>
          <w:p>
            <w:pPr>
              <w:ind w:right="3118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color="auto" w:val="single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darya.nikole@bk.ru</w:t>
            </w:r>
          </w:p>
          <w:p>
            <w:pPr>
              <w:ind w:right="3118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Рязань. </w:t>
            </w:r>
          </w:p>
        </w:tc>
      </w:tr>
      <w:tr>
        <w:trPr>
          <w:tblHeader w:val="0"/>
          <w:cantSplit w:val="0"/>
          <w:trHeight w:val="3455" w:hRule="atLeast"/>
        </w:trPr>
        <w:tc>
          <w:tcPr>
            <w:tcW w:w="1195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color="auto" w:val="single"/>
                <w:lang w:eastAsia="ru-ru"/>
              </w:rPr>
              <w:t xml:space="preserve">Образование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r>
          </w:p>
        </w:tc>
        <w:tc>
          <w:tcPr>
            <w:tcW w:w="3760" w:type="pc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2019-2024 г. Курский Государственный Медицинский университет по специальности «Врач-стоматолог»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2024-2026 г. Белгородский государственный университет ординатура по специальности «Врач-стоматолог общей практики»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3215" w:hRule="atLeast"/>
        </w:trPr>
        <w:tc>
          <w:tcPr>
            <w:tcW w:w="1195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color="auto" w:val="single"/>
                <w:lang w:eastAsia="ru-ru"/>
              </w:rPr>
              <w:t xml:space="preserve">Опыт работы </w:t>
              <w:br w:type="textWrapping"/>
              <w:t xml:space="preserve">и полученные профессиональные навыки (практика)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r>
          </w:p>
        </w:tc>
        <w:tc>
          <w:tcPr>
            <w:tcW w:w="3760" w:type="pc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производственных практик согласно учебному плану в Университетской клинике ФГБОУ ВО КГМУ с детским врачом стоматологом.</w:t>
            </w:r>
          </w:p>
        </w:tc>
      </w:tr>
      <w:tr>
        <w:trPr>
          <w:tblHeader w:val="0"/>
          <w:cantSplit w:val="0"/>
          <w:trHeight w:val="2612" w:hRule="atLeast"/>
        </w:trPr>
        <w:tc>
          <w:tcPr>
            <w:tcW w:w="1195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color="auto"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color="auto" w:val="single"/>
                <w:lang w:eastAsia="ru-ru"/>
              </w:rPr>
              <w:t>Достижения</w:t>
            </w:r>
          </w:p>
        </w:tc>
        <w:tc>
          <w:tcPr>
            <w:tcW w:w="3760" w:type="pc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Состояла в волонтерском движении студентов-медиков: </w:t>
            </w:r>
          </w:p>
          <w:p>
            <w:pPr>
              <w:numPr>
                <w:ilvl w:val="0"/>
                <w:numId w:val="3"/>
              </w:numPr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проводила уроки гигиены в школах и детских садах;</w:t>
            </w:r>
          </w:p>
          <w:p>
            <w:pPr>
              <w:numPr>
                <w:ilvl w:val="0"/>
                <w:numId w:val="3"/>
              </w:numPr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проходила курсы оказания первой медицинской помощи в проекте «Учения»;</w:t>
            </w:r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Занимала пост старосты группы;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95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color="auto" w:val="single"/>
                <w:lang w:eastAsia="ru-ru"/>
              </w:rPr>
              <w:t>Личные качества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r>
          </w:p>
        </w:tc>
        <w:tc>
          <w:tcPr>
            <w:tcW w:w="3760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numPr>
                <w:ilvl w:val="0"/>
                <w:numId w:val="3"/>
              </w:numPr>
              <w:ind w:left="360" w:hanging="36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ответственность;</w:t>
            </w:r>
          </w:p>
          <w:p>
            <w:pPr>
              <w:numPr>
                <w:ilvl w:val="0"/>
                <w:numId w:val="3"/>
              </w:numPr>
              <w:ind w:left="360" w:hanging="36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пунктуальность;</w:t>
            </w:r>
          </w:p>
          <w:p>
            <w:pPr>
              <w:numPr>
                <w:ilvl w:val="0"/>
                <w:numId w:val="3"/>
              </w:numPr>
              <w:ind w:left="360" w:hanging="36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коммуникабельность;</w:t>
            </w:r>
          </w:p>
          <w:p>
            <w:pPr>
              <w:numPr>
                <w:ilvl w:val="0"/>
                <w:numId w:val="3"/>
              </w:numPr>
              <w:ind w:left="360" w:hanging="36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саморазвитию и совершенствованию проффессиональных навыков;</w:t>
            </w:r>
          </w:p>
          <w:p>
            <w:pPr>
              <w:numPr>
                <w:ilvl w:val="0"/>
                <w:numId w:val="3"/>
              </w:numPr>
              <w:ind w:left="360" w:hanging="36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аккуратность;</w:t>
            </w:r>
          </w:p>
          <w:p>
            <w:pPr>
              <w:numPr>
                <w:ilvl w:val="0"/>
                <w:numId w:val="3"/>
              </w:numPr>
              <w:ind w:left="360" w:hanging="36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внимательность.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95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color="auto" w:val="single"/>
                <w:lang w:eastAsia="ru-ru"/>
              </w:rPr>
            </w:r>
          </w:p>
        </w:tc>
        <w:tc>
          <w:tcPr>
            <w:tcW w:w="3760" w:type="pct"/>
            <w:tcMar>
              <w:top w:w="15" w:type="dxa"/>
              <w:left w:w="15" w:type="dxa"/>
              <w:bottom w:w="15" w:type="dxa"/>
              <w:right w:w="15" w:type="dxa"/>
            </w:tcMar>
            <w:tmTcPr id="1724244825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1416" w:firstLine="708"/>
        <w:spacing w:before="100" w:after="100" w:beforeAutospacing="1" w:afterAutospacing="1" w:line="240" w:lineRule="auto"/>
        <w:rPr>
          <w:b/>
          <w:lang w:eastAsia="ru-ru"/>
        </w:rPr>
      </w:pPr>
      <w:r>
        <w:rPr>
          <w:lang w:eastAsia="ru-ru"/>
        </w:rPr>
        <w:tab/>
      </w:r>
      <w:r>
        <w:rPr>
          <w:b/>
          <w:lang w:eastAsia="ru-ru"/>
        </w:rPr>
        <w:t xml:space="preserve">                                </w:t>
      </w:r>
      <w:r>
        <w:rPr>
          <w:b/>
          <w:lang w:eastAsia="ru-ru"/>
        </w:rPr>
        <w:t xml:space="preserve">         С Уважением Дарья Александровна.</w:t>
      </w:r>
      <w:r>
        <w:rPr>
          <w:b/>
          <w:lang w:eastAsia="ru-ru"/>
        </w:rPr>
        <w:t xml:space="preserve"> </w:t>
      </w:r>
      <w:r>
        <w:rPr>
          <w:b/>
          <w:lang w:eastAsia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134" w:top="567" w:right="851" w:bottom="992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a"/>
    <w:lvl w:ilvl="0">
      <w:start w:val="1"/>
      <w:numFmt w:val="decimal"/>
      <w:suff w:val="tab"/>
      <w:lvlText w:val="%1."/>
      <w:lvlJc w:val="left"/>
      <w:pPr>
        <w:ind w:left="709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789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2689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229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949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849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389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109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7009" w:hanging="0"/>
      </w:pPr>
      <w:rPr>
        <w:rFonts w:cs="Times New Roman"/>
      </w:rPr>
    </w:lvl>
  </w:abstractNum>
  <w:abstractNum w:abstractNumId="2">
    <w:multiLevelType w:val="hybridMultilevel"/>
    <w:name w:val="a0"/>
    <w:lvl w:ilvl="0">
      <w:numFmt w:val="bullet"/>
      <w:suff w:val="tab"/>
      <w:lvlText w:val=""/>
      <w:lvlJc w:val="left"/>
      <w:pPr>
        <w:ind w:left="70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647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367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087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807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527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247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967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687" w:hanging="0"/>
      </w:pPr>
      <w:rPr>
        <w:rFonts w:ascii="Wingdings" w:hAnsi="Wingdings" w:eastAsia="Wingdings" w:cs="Wingdings"/>
      </w:rPr>
    </w:lvl>
  </w:abstractNum>
  <w:abstractNum w:abstractNumId="3">
    <w:multiLevelType w:val="singleLevel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4"/>
    <w:tmLastPosCaret>
      <w:tmLastPosPgfIdx w:val="1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724244825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  <w:lang w:eastAsia="en-us"/>
    </w:rPr>
  </w:style>
  <w:style w:type="paragraph" w:styleId="para1" w:customStyle="1">
    <w:name w:val="Вопрос"/>
    <w:qFormat/>
    <w:basedOn w:val="para0"/>
    <w:pPr>
      <w:ind w:firstLine="709"/>
      <w:spacing w:after="0" w:line="240" w:lineRule="auto"/>
      <w:jc w:val="both"/>
    </w:pPr>
    <w:rPr>
      <w:rFonts w:ascii="Times New Roman" w:hAnsi="Times New Roman"/>
      <w:b/>
      <w:i/>
      <w:sz w:val="28"/>
      <w:szCs w:val="20"/>
      <w:lang w:eastAsia="ru-ru"/>
    </w:rPr>
  </w:style>
  <w:style w:type="paragraph" w:styleId="para2" w:customStyle="1">
    <w:name w:val="11пт"/>
    <w:qFormat/>
    <w:basedOn w:val="para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para3" w:customStyle="1">
    <w:name w:val="12пт"/>
    <w:qFormat/>
    <w:basedOn w:val="para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para4" w:customStyle="1">
    <w:name w:val="center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5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6">
    <w:name w:val="Balloon Text"/>
    <w:qFormat/>
    <w:basedOn w:val="para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para7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Вопрос Знак"/>
    <w:rPr>
      <w:rFonts w:ascii="Times New Roman" w:hAnsi="Times New Roman"/>
      <w:b/>
      <w:i/>
      <w:sz w:val="28"/>
    </w:rPr>
  </w:style>
  <w:style w:type="character" w:styleId="char2" w:customStyle="1">
    <w:name w:val="11пт Знак"/>
    <w:rPr>
      <w:rFonts w:ascii="Times New Roman" w:hAnsi="Times New Roman"/>
      <w:sz w:val="20"/>
      <w:lang w:eastAsia="ru-ru"/>
    </w:rPr>
  </w:style>
  <w:style w:type="character" w:styleId="char3" w:customStyle="1">
    <w:name w:val="12пт Знак"/>
    <w:rPr>
      <w:rFonts w:ascii="Times New Roman" w:hAnsi="Times New Roman"/>
      <w:sz w:val="20"/>
      <w:lang w:eastAsia="ru-ru"/>
    </w:rPr>
  </w:style>
  <w:style w:type="character" w:styleId="char4">
    <w:name w:val="Strong"/>
    <w:rPr>
      <w:rFonts w:cs="Times New Roman"/>
      <w:b/>
    </w:rPr>
  </w:style>
  <w:style w:type="character" w:styleId="char5">
    <w:name w:val="Hyperlink"/>
    <w:rPr>
      <w:rFonts w:cs="Times New Roman"/>
      <w:color w:val="0000ff"/>
      <w:u w:color="auto" w:val="single"/>
    </w:rPr>
  </w:style>
  <w:style w:type="character" w:styleId="char6">
    <w:name w:val="Emphasis"/>
    <w:rPr>
      <w:rFonts w:cs="Times New Roman"/>
      <w:i/>
    </w:rPr>
  </w:style>
  <w:style w:type="character" w:styleId="char7" w:customStyle="1">
    <w:name w:val="Текст выноски Знак"/>
    <w:rPr>
      <w:rFonts w:ascii="Tahoma" w:hAnsi="Tahoma" w:cs="Times New Roman"/>
      <w:sz w:val="16"/>
    </w:rPr>
  </w:style>
  <w:style w:type="character" w:styleId="char8" w:customStyle="1">
    <w:name w:val="Верхний колонтитул Знак"/>
    <w:rPr>
      <w:rFonts w:cs="Times New Roman"/>
      <w:sz w:val="22"/>
      <w:szCs w:val="22"/>
      <w:lang w:eastAsia="en-us"/>
    </w:rPr>
  </w:style>
  <w:style w:type="character" w:styleId="char9" w:customStyle="1">
    <w:name w:val="Нижний колонтитул Знак"/>
    <w:rPr>
      <w:rFonts w:cs="Times New Roman"/>
      <w:sz w:val="22"/>
      <w:szCs w:val="22"/>
      <w:lang w:eastAsia="en-us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  <w:lang w:eastAsia="en-us"/>
    </w:rPr>
  </w:style>
  <w:style w:type="paragraph" w:styleId="para1" w:customStyle="1">
    <w:name w:val="Вопрос"/>
    <w:qFormat/>
    <w:basedOn w:val="para0"/>
    <w:pPr>
      <w:ind w:firstLine="709"/>
      <w:spacing w:after="0" w:line="240" w:lineRule="auto"/>
      <w:jc w:val="both"/>
    </w:pPr>
    <w:rPr>
      <w:rFonts w:ascii="Times New Roman" w:hAnsi="Times New Roman"/>
      <w:b/>
      <w:i/>
      <w:sz w:val="28"/>
      <w:szCs w:val="20"/>
      <w:lang w:eastAsia="ru-ru"/>
    </w:rPr>
  </w:style>
  <w:style w:type="paragraph" w:styleId="para2" w:customStyle="1">
    <w:name w:val="11пт"/>
    <w:qFormat/>
    <w:basedOn w:val="para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para3" w:customStyle="1">
    <w:name w:val="12пт"/>
    <w:qFormat/>
    <w:basedOn w:val="para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para4" w:customStyle="1">
    <w:name w:val="center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5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6">
    <w:name w:val="Balloon Text"/>
    <w:qFormat/>
    <w:basedOn w:val="para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para7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Вопрос Знак"/>
    <w:rPr>
      <w:rFonts w:ascii="Times New Roman" w:hAnsi="Times New Roman"/>
      <w:b/>
      <w:i/>
      <w:sz w:val="28"/>
    </w:rPr>
  </w:style>
  <w:style w:type="character" w:styleId="char2" w:customStyle="1">
    <w:name w:val="11пт Знак"/>
    <w:rPr>
      <w:rFonts w:ascii="Times New Roman" w:hAnsi="Times New Roman"/>
      <w:sz w:val="20"/>
      <w:lang w:eastAsia="ru-ru"/>
    </w:rPr>
  </w:style>
  <w:style w:type="character" w:styleId="char3" w:customStyle="1">
    <w:name w:val="12пт Знак"/>
    <w:rPr>
      <w:rFonts w:ascii="Times New Roman" w:hAnsi="Times New Roman"/>
      <w:sz w:val="20"/>
      <w:lang w:eastAsia="ru-ru"/>
    </w:rPr>
  </w:style>
  <w:style w:type="character" w:styleId="char4">
    <w:name w:val="Strong"/>
    <w:rPr>
      <w:rFonts w:cs="Times New Roman"/>
      <w:b/>
    </w:rPr>
  </w:style>
  <w:style w:type="character" w:styleId="char5">
    <w:name w:val="Hyperlink"/>
    <w:rPr>
      <w:rFonts w:cs="Times New Roman"/>
      <w:color w:val="0000ff"/>
      <w:u w:color="auto" w:val="single"/>
    </w:rPr>
  </w:style>
  <w:style w:type="character" w:styleId="char6">
    <w:name w:val="Emphasis"/>
    <w:rPr>
      <w:rFonts w:cs="Times New Roman"/>
      <w:i/>
    </w:rPr>
  </w:style>
  <w:style w:type="character" w:styleId="char7" w:customStyle="1">
    <w:name w:val="Текст выноски Знак"/>
    <w:rPr>
      <w:rFonts w:ascii="Tahoma" w:hAnsi="Tahoma" w:cs="Times New Roman"/>
      <w:sz w:val="16"/>
    </w:rPr>
  </w:style>
  <w:style w:type="character" w:styleId="char8" w:customStyle="1">
    <w:name w:val="Верхний колонтитул Знак"/>
    <w:rPr>
      <w:rFonts w:cs="Times New Roman"/>
      <w:sz w:val="22"/>
      <w:szCs w:val="22"/>
      <w:lang w:eastAsia="en-us"/>
    </w:rPr>
  </w:style>
  <w:style w:type="character" w:styleId="char9" w:customStyle="1">
    <w:name w:val="Нижний колонтитул Знак"/>
    <w:rPr>
      <w:rFonts w:cs="Times New Roman"/>
      <w:sz w:val="22"/>
      <w:szCs w:val="22"/>
      <w:lang w:eastAsia="en-us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как написать резюме на работу</dc:title>
  <dc:subject>образец как написать резюме на работу правильно</dc:subject>
  <dc:creator>rdfo.ru</dc:creator>
  <cp:keywords>резюме;образец;пример;на работу;написать</cp:keywords>
  <dc:description/>
  <cp:lastModifiedBy/>
  <cp:revision>14</cp:revision>
  <dcterms:created xsi:type="dcterms:W3CDTF">2014-01-15T12:31:00Z</dcterms:created>
  <dcterms:modified xsi:type="dcterms:W3CDTF">2024-08-21T12:53:45Z</dcterms:modified>
</cp:coreProperties>
</file>